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46" w:rsidRDefault="008A3B46" w:rsidP="0080269A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A3B46" w:rsidTr="008A3B46">
        <w:tc>
          <w:tcPr>
            <w:tcW w:w="4428" w:type="dxa"/>
            <w:vAlign w:val="center"/>
          </w:tcPr>
          <w:p w:rsidR="008A3B46" w:rsidRDefault="008A3B46" w:rsidP="008A3B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TechNote #000</w:t>
            </w:r>
            <w:r w:rsidR="00D523D6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428" w:type="dxa"/>
            <w:vAlign w:val="center"/>
          </w:tcPr>
          <w:p w:rsidR="008A3B46" w:rsidRDefault="008A3B46" w:rsidP="008A3B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Date: </w:t>
            </w:r>
            <w:r w:rsidR="00D523D6">
              <w:rPr>
                <w:rFonts w:ascii="Tahoma" w:hAnsi="Tahoma" w:cs="Tahoma"/>
                <w:sz w:val="22"/>
                <w:szCs w:val="22"/>
              </w:rPr>
              <w:t>4</w:t>
            </w:r>
            <w:r w:rsidR="00D523D6" w:rsidRPr="00D523D6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  <w:r w:rsidR="00D523D6">
              <w:rPr>
                <w:rFonts w:ascii="Tahoma" w:hAnsi="Tahoma" w:cs="Tahoma"/>
                <w:sz w:val="22"/>
                <w:szCs w:val="22"/>
              </w:rPr>
              <w:t xml:space="preserve"> Feb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2011</w:t>
            </w:r>
          </w:p>
        </w:tc>
      </w:tr>
      <w:tr w:rsidR="008A3B46" w:rsidTr="008A3B46">
        <w:trPr>
          <w:trHeight w:val="773"/>
        </w:trPr>
        <w:tc>
          <w:tcPr>
            <w:tcW w:w="8856" w:type="dxa"/>
            <w:gridSpan w:val="2"/>
            <w:vAlign w:val="center"/>
          </w:tcPr>
          <w:p w:rsidR="008A3B46" w:rsidRPr="008A3B46" w:rsidRDefault="00D523D6" w:rsidP="008A3B46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Preventing Windows 7 From Starting in Recovery Mode</w:t>
            </w:r>
          </w:p>
        </w:tc>
      </w:tr>
      <w:tr w:rsidR="008A3B46" w:rsidTr="008A3B46">
        <w:trPr>
          <w:trHeight w:val="260"/>
        </w:trPr>
        <w:tc>
          <w:tcPr>
            <w:tcW w:w="4428" w:type="dxa"/>
            <w:vAlign w:val="center"/>
          </w:tcPr>
          <w:p w:rsidR="008A3B46" w:rsidRPr="008A3B46" w:rsidRDefault="008A3B46" w:rsidP="008A3B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Author: Steve Rance</w:t>
            </w:r>
          </w:p>
        </w:tc>
        <w:tc>
          <w:tcPr>
            <w:tcW w:w="4428" w:type="dxa"/>
            <w:vAlign w:val="center"/>
          </w:tcPr>
          <w:p w:rsidR="008A3B46" w:rsidRPr="008A3B46" w:rsidRDefault="008A3B46" w:rsidP="008A3B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Version: 1.0</w:t>
            </w:r>
          </w:p>
        </w:tc>
      </w:tr>
    </w:tbl>
    <w:p w:rsidR="008A3B46" w:rsidRDefault="008A3B46" w:rsidP="0080269A">
      <w:pPr>
        <w:rPr>
          <w:rFonts w:ascii="Tahoma" w:hAnsi="Tahoma" w:cs="Tahoma"/>
          <w:sz w:val="22"/>
          <w:szCs w:val="22"/>
        </w:rPr>
      </w:pPr>
    </w:p>
    <w:p w:rsidR="00D523D6" w:rsidRPr="00D523D6" w:rsidRDefault="00D523D6" w:rsidP="00D523D6">
      <w:pPr>
        <w:rPr>
          <w:rFonts w:asciiTheme="minorHAnsi" w:hAnsiTheme="minorHAnsi" w:cstheme="minorHAnsi"/>
          <w:sz w:val="22"/>
          <w:szCs w:val="22"/>
        </w:rPr>
      </w:pPr>
      <w:r w:rsidRPr="00D523D6">
        <w:rPr>
          <w:rFonts w:asciiTheme="minorHAnsi" w:hAnsiTheme="minorHAnsi" w:cstheme="minorHAnsi"/>
          <w:sz w:val="22"/>
          <w:szCs w:val="22"/>
        </w:rPr>
        <w:t>When Windows 7 shuts do</w:t>
      </w:r>
      <w:bookmarkStart w:id="0" w:name="_GoBack"/>
      <w:bookmarkEnd w:id="0"/>
      <w:r w:rsidRPr="00D523D6">
        <w:rPr>
          <w:rFonts w:asciiTheme="minorHAnsi" w:hAnsiTheme="minorHAnsi" w:cstheme="minorHAnsi"/>
          <w:sz w:val="22"/>
          <w:szCs w:val="22"/>
        </w:rPr>
        <w:t>wn unexpectedly, either due to a power failure, blue screen or other nasty, on the next reboot you will be prompted to either start Windows Normally or enter a Recovery Mode. By default the system will enter Recovery Mode.</w:t>
      </w:r>
    </w:p>
    <w:p w:rsidR="00D523D6" w:rsidRPr="00D523D6" w:rsidRDefault="00D523D6" w:rsidP="00D523D6">
      <w:pPr>
        <w:rPr>
          <w:rFonts w:asciiTheme="minorHAnsi" w:hAnsiTheme="minorHAnsi" w:cstheme="minorHAnsi"/>
          <w:sz w:val="22"/>
          <w:szCs w:val="22"/>
        </w:rPr>
      </w:pPr>
    </w:p>
    <w:p w:rsidR="00D523D6" w:rsidRPr="00D523D6" w:rsidRDefault="00D523D6" w:rsidP="00D523D6">
      <w:pPr>
        <w:rPr>
          <w:rFonts w:asciiTheme="minorHAnsi" w:hAnsiTheme="minorHAnsi" w:cstheme="minorHAnsi"/>
          <w:sz w:val="22"/>
          <w:szCs w:val="22"/>
        </w:rPr>
      </w:pPr>
      <w:r w:rsidRPr="00D523D6">
        <w:rPr>
          <w:rFonts w:asciiTheme="minorHAnsi" w:hAnsiTheme="minorHAnsi" w:cstheme="minorHAnsi"/>
          <w:sz w:val="22"/>
          <w:szCs w:val="22"/>
        </w:rPr>
        <w:t xml:space="preserve">This is not what you want if unless you have </w:t>
      </w:r>
      <w:proofErr w:type="gramStart"/>
      <w:r w:rsidRPr="00D523D6">
        <w:rPr>
          <w:rFonts w:asciiTheme="minorHAnsi" w:hAnsiTheme="minorHAnsi" w:cstheme="minorHAnsi"/>
          <w:sz w:val="22"/>
          <w:szCs w:val="22"/>
        </w:rPr>
        <w:t>a BIOS</w:t>
      </w:r>
      <w:proofErr w:type="gramEnd"/>
      <w:r w:rsidRPr="00D523D6">
        <w:rPr>
          <w:rFonts w:asciiTheme="minorHAnsi" w:hAnsiTheme="minorHAnsi" w:cstheme="minorHAnsi"/>
          <w:sz w:val="22"/>
          <w:szCs w:val="22"/>
        </w:rPr>
        <w:t xml:space="preserve"> recognized keyboard attached so you can override the default and enter Windows 7 normally. A Xynergi/XCS setup or any QWERTY keyboard on the other end of an Icron USB extender will not work.</w:t>
      </w:r>
    </w:p>
    <w:p w:rsidR="00D523D6" w:rsidRPr="00D523D6" w:rsidRDefault="00D523D6" w:rsidP="00D523D6">
      <w:pPr>
        <w:rPr>
          <w:rFonts w:asciiTheme="minorHAnsi" w:hAnsiTheme="minorHAnsi" w:cstheme="minorHAnsi"/>
          <w:sz w:val="22"/>
          <w:szCs w:val="22"/>
        </w:rPr>
      </w:pPr>
    </w:p>
    <w:p w:rsidR="00D523D6" w:rsidRPr="00D523D6" w:rsidRDefault="00D523D6" w:rsidP="00D523D6">
      <w:pPr>
        <w:rPr>
          <w:rFonts w:asciiTheme="minorHAnsi" w:hAnsiTheme="minorHAnsi" w:cstheme="minorHAnsi"/>
          <w:sz w:val="22"/>
          <w:szCs w:val="22"/>
        </w:rPr>
      </w:pPr>
      <w:r w:rsidRPr="00D523D6">
        <w:rPr>
          <w:rFonts w:asciiTheme="minorHAnsi" w:hAnsiTheme="minorHAnsi" w:cstheme="minorHAnsi"/>
          <w:sz w:val="22"/>
          <w:szCs w:val="22"/>
        </w:rPr>
        <w:t>To override and circumvent this “feature” you can execute the following at a Command Prompt</w:t>
      </w:r>
    </w:p>
    <w:p w:rsidR="00D523D6" w:rsidRPr="00D523D6" w:rsidRDefault="00D523D6" w:rsidP="00D523D6">
      <w:pPr>
        <w:rPr>
          <w:rFonts w:asciiTheme="minorHAnsi" w:hAnsiTheme="minorHAnsi" w:cstheme="minorHAnsi"/>
          <w:sz w:val="22"/>
          <w:szCs w:val="22"/>
        </w:rPr>
      </w:pPr>
    </w:p>
    <w:p w:rsidR="00D523D6" w:rsidRPr="00D523D6" w:rsidRDefault="00D523D6" w:rsidP="00D523D6">
      <w:pPr>
        <w:shd w:val="clear" w:color="auto" w:fill="FFFFFF"/>
        <w:spacing w:line="300" w:lineRule="auto"/>
        <w:rPr>
          <w:rFonts w:ascii="Courier New" w:hAnsi="Courier New" w:cs="Courier New"/>
          <w:b/>
          <w:bCs/>
          <w:color w:val="333333"/>
        </w:rPr>
      </w:pPr>
      <w:proofErr w:type="spellStart"/>
      <w:proofErr w:type="gramStart"/>
      <w:r w:rsidRPr="00D523D6">
        <w:rPr>
          <w:rFonts w:ascii="Courier New" w:hAnsi="Courier New" w:cs="Courier New"/>
          <w:b/>
          <w:bCs/>
          <w:color w:val="333333"/>
        </w:rPr>
        <w:t>bcdedit</w:t>
      </w:r>
      <w:proofErr w:type="spellEnd"/>
      <w:proofErr w:type="gramEnd"/>
      <w:r w:rsidRPr="00D523D6">
        <w:rPr>
          <w:rFonts w:ascii="Courier New" w:hAnsi="Courier New" w:cs="Courier New"/>
          <w:b/>
          <w:bCs/>
          <w:color w:val="333333"/>
        </w:rPr>
        <w:t xml:space="preserve"> /set {current} </w:t>
      </w:r>
      <w:proofErr w:type="spellStart"/>
      <w:r w:rsidRPr="00D523D6">
        <w:rPr>
          <w:rFonts w:ascii="Courier New" w:hAnsi="Courier New" w:cs="Courier New"/>
          <w:b/>
          <w:bCs/>
          <w:color w:val="333333"/>
        </w:rPr>
        <w:t>bootstatuspolicy</w:t>
      </w:r>
      <w:proofErr w:type="spellEnd"/>
      <w:r w:rsidRPr="00D523D6">
        <w:rPr>
          <w:rFonts w:ascii="Courier New" w:hAnsi="Courier New" w:cs="Courier New"/>
          <w:b/>
          <w:bCs/>
          <w:color w:val="333333"/>
        </w:rPr>
        <w:t xml:space="preserve"> </w:t>
      </w:r>
      <w:proofErr w:type="spellStart"/>
      <w:r w:rsidRPr="00D523D6">
        <w:rPr>
          <w:rFonts w:ascii="Courier New" w:hAnsi="Courier New" w:cs="Courier New"/>
          <w:b/>
          <w:bCs/>
          <w:color w:val="333333"/>
        </w:rPr>
        <w:t>ignoreallfailures</w:t>
      </w:r>
      <w:proofErr w:type="spellEnd"/>
    </w:p>
    <w:p w:rsidR="00D523D6" w:rsidRPr="00D523D6" w:rsidRDefault="00D523D6" w:rsidP="00D523D6">
      <w:pPr>
        <w:rPr>
          <w:rFonts w:asciiTheme="minorHAnsi" w:hAnsiTheme="minorHAnsi" w:cstheme="minorHAnsi"/>
          <w:sz w:val="22"/>
          <w:szCs w:val="22"/>
        </w:rPr>
      </w:pPr>
    </w:p>
    <w:p w:rsidR="008A3B46" w:rsidRPr="00D523D6" w:rsidRDefault="00D523D6" w:rsidP="00D523D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23D6">
        <w:rPr>
          <w:rFonts w:asciiTheme="minorHAnsi" w:hAnsiTheme="minorHAnsi" w:cstheme="minorHAnsi"/>
          <w:sz w:val="22"/>
          <w:szCs w:val="22"/>
        </w:rPr>
        <w:t>Then after the next reboot, you can pull the plug (or Blue Screen) without being dumped into recovery mode next time you start up.</w:t>
      </w:r>
    </w:p>
    <w:sectPr w:rsidR="008A3B46" w:rsidRPr="00D523D6" w:rsidSect="00B34A2B"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52" w:rsidRDefault="00F17552" w:rsidP="00B34A2B">
      <w:pPr>
        <w:pStyle w:val="Header"/>
      </w:pPr>
      <w:r>
        <w:separator/>
      </w:r>
    </w:p>
  </w:endnote>
  <w:endnote w:type="continuationSeparator" w:id="0">
    <w:p w:rsidR="00F17552" w:rsidRDefault="00F17552" w:rsidP="00B34A2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541"/>
      <w:gridCol w:w="7199"/>
    </w:tblGrid>
    <w:tr w:rsidR="009E1116" w:rsidTr="009C3198">
      <w:trPr>
        <w:trHeight w:val="398"/>
      </w:trPr>
      <w:tc>
        <w:tcPr>
          <w:tcW w:w="1115" w:type="dxa"/>
          <w:vMerge w:val="restart"/>
          <w:vAlign w:val="center"/>
        </w:tcPr>
        <w:p w:rsidR="009E1116" w:rsidRDefault="008A3B46" w:rsidP="009C3198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571500" cy="504825"/>
                <wp:effectExtent l="0" t="0" r="0" b="9525"/>
                <wp:docPr id="3" name="Picture 3" descr="FairlightUS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irlightUS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" w:type="dxa"/>
          <w:vAlign w:val="center"/>
        </w:tcPr>
        <w:p w:rsidR="009E1116" w:rsidRPr="009E1116" w:rsidRDefault="009E1116" w:rsidP="009E1116">
          <w:pPr>
            <w:pStyle w:val="Footer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7200" w:type="dxa"/>
          <w:vMerge w:val="restart"/>
          <w:vAlign w:val="center"/>
        </w:tcPr>
        <w:p w:rsidR="0027790C" w:rsidRDefault="0027790C" w:rsidP="0027790C">
          <w:pPr>
            <w:pStyle w:val="Footer"/>
            <w:jc w:val="center"/>
            <w:rPr>
              <w:rFonts w:ascii="Tahoma" w:hAnsi="Tahoma" w:cs="Tahoma"/>
            </w:rPr>
          </w:pPr>
          <w:r w:rsidRPr="003D4AE8">
            <w:rPr>
              <w:rFonts w:ascii="Tahoma" w:hAnsi="Tahoma" w:cs="Tahoma"/>
              <w:b/>
            </w:rPr>
            <w:t>Fairlight US, Inc.,</w:t>
          </w:r>
          <w:r>
            <w:rPr>
              <w:rFonts w:ascii="Tahoma" w:hAnsi="Tahoma" w:cs="Tahoma"/>
            </w:rPr>
            <w:t xml:space="preserve">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Tahoma" w:hAnsi="Tahoma" w:cs="Tahoma"/>
                </w:rPr>
                <w:t>PO Box 112</w:t>
              </w:r>
            </w:smartTag>
            <w:r>
              <w:rPr>
                <w:rFonts w:ascii="Tahoma" w:hAnsi="Tahoma" w:cs="Tahoma"/>
              </w:rPr>
              <w:t xml:space="preserve">, </w:t>
            </w:r>
            <w:smartTag w:uri="urn:schemas-microsoft-com:office:smarttags" w:element="City">
              <w:r>
                <w:rPr>
                  <w:rFonts w:ascii="Tahoma" w:hAnsi="Tahoma" w:cs="Tahoma"/>
                </w:rPr>
                <w:t>West Milford</w:t>
              </w:r>
            </w:smartTag>
            <w:r>
              <w:rPr>
                <w:rFonts w:ascii="Tahoma" w:hAnsi="Tahoma" w:cs="Tahoma"/>
              </w:rPr>
              <w:t xml:space="preserve">, </w:t>
            </w:r>
            <w:smartTag w:uri="urn:schemas-microsoft-com:office:smarttags" w:element="State">
              <w:r>
                <w:rPr>
                  <w:rFonts w:ascii="Tahoma" w:hAnsi="Tahoma" w:cs="Tahoma"/>
                </w:rPr>
                <w:t>NJ</w:t>
              </w:r>
            </w:smartTag>
            <w:r>
              <w:rPr>
                <w:rFonts w:ascii="Tahoma" w:hAnsi="Tahoma" w:cs="Tahoma"/>
              </w:rPr>
              <w:t xml:space="preserve"> </w:t>
            </w:r>
            <w:smartTag w:uri="urn:schemas-microsoft-com:office:smarttags" w:element="PostalCode">
              <w:r>
                <w:rPr>
                  <w:rFonts w:ascii="Tahoma" w:hAnsi="Tahoma" w:cs="Tahoma"/>
                </w:rPr>
                <w:t>0748</w:t>
              </w:r>
              <w:r w:rsidRPr="00B34A2B">
                <w:rPr>
                  <w:rFonts w:ascii="Tahoma" w:hAnsi="Tahoma" w:cs="Tahoma"/>
                </w:rPr>
                <w:t>0</w:t>
              </w:r>
            </w:smartTag>
            <w:r w:rsidRPr="00B34A2B">
              <w:rPr>
                <w:rFonts w:ascii="Tahoma" w:hAnsi="Tahoma" w:cs="Tahoma"/>
              </w:rPr>
              <w:t xml:space="preserve">, </w:t>
            </w:r>
            <w:smartTag w:uri="urn:schemas-microsoft-com:office:smarttags" w:element="country-region">
              <w:r w:rsidRPr="00B34A2B">
                <w:rPr>
                  <w:rFonts w:ascii="Tahoma" w:hAnsi="Tahoma" w:cs="Tahoma"/>
                </w:rPr>
                <w:t>U</w:t>
              </w:r>
              <w:r>
                <w:rPr>
                  <w:rFonts w:ascii="Tahoma" w:hAnsi="Tahoma" w:cs="Tahoma"/>
                </w:rPr>
                <w:t>.</w:t>
              </w:r>
              <w:r w:rsidRPr="00B34A2B">
                <w:rPr>
                  <w:rFonts w:ascii="Tahoma" w:hAnsi="Tahoma" w:cs="Tahoma"/>
                </w:rPr>
                <w:t>S</w:t>
              </w:r>
              <w:r>
                <w:rPr>
                  <w:rFonts w:ascii="Tahoma" w:hAnsi="Tahoma" w:cs="Tahoma"/>
                </w:rPr>
                <w:t>.</w:t>
              </w:r>
              <w:r w:rsidRPr="00B34A2B">
                <w:rPr>
                  <w:rFonts w:ascii="Tahoma" w:hAnsi="Tahoma" w:cs="Tahoma"/>
                </w:rPr>
                <w:t>A</w:t>
              </w:r>
              <w:r>
                <w:rPr>
                  <w:rFonts w:ascii="Tahoma" w:hAnsi="Tahoma" w:cs="Tahoma"/>
                </w:rPr>
                <w:t>.</w:t>
              </w:r>
            </w:smartTag>
          </w:smartTag>
        </w:p>
        <w:p w:rsidR="009E1116" w:rsidRPr="00967D75" w:rsidRDefault="0027790C" w:rsidP="0027790C">
          <w:pPr>
            <w:pStyle w:val="Footer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Tel:(310) 600-8584 Fax:(626) 628-3686</w:t>
          </w:r>
        </w:p>
      </w:tc>
    </w:tr>
    <w:tr w:rsidR="009E1116" w:rsidTr="009C3198">
      <w:trPr>
        <w:trHeight w:val="397"/>
      </w:trPr>
      <w:tc>
        <w:tcPr>
          <w:tcW w:w="1115" w:type="dxa"/>
          <w:vMerge/>
          <w:vAlign w:val="center"/>
        </w:tcPr>
        <w:p w:rsidR="009E1116" w:rsidRDefault="009E1116" w:rsidP="009C3198">
          <w:pPr>
            <w:pStyle w:val="Footer"/>
            <w:jc w:val="center"/>
          </w:pPr>
        </w:p>
      </w:tc>
      <w:tc>
        <w:tcPr>
          <w:tcW w:w="541" w:type="dxa"/>
          <w:vAlign w:val="center"/>
        </w:tcPr>
        <w:p w:rsidR="009E1116" w:rsidRPr="009E1116" w:rsidRDefault="009E1116" w:rsidP="009E1116">
          <w:pPr>
            <w:pStyle w:val="Footer"/>
            <w:rPr>
              <w:rStyle w:val="PageNumber"/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7200" w:type="dxa"/>
          <w:vMerge/>
          <w:vAlign w:val="center"/>
        </w:tcPr>
        <w:p w:rsidR="009E1116" w:rsidRPr="003D4AE8" w:rsidRDefault="009E1116" w:rsidP="009C3198">
          <w:pPr>
            <w:pStyle w:val="Footer"/>
            <w:jc w:val="center"/>
            <w:rPr>
              <w:rFonts w:ascii="Tahoma" w:hAnsi="Tahoma" w:cs="Tahoma"/>
              <w:b/>
            </w:rPr>
          </w:pPr>
        </w:p>
      </w:tc>
    </w:tr>
  </w:tbl>
  <w:p w:rsidR="009E1116" w:rsidRPr="00967D75" w:rsidRDefault="009E1116" w:rsidP="00967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541"/>
      <w:gridCol w:w="7199"/>
    </w:tblGrid>
    <w:tr w:rsidR="009E1116" w:rsidTr="009E1116">
      <w:trPr>
        <w:trHeight w:val="398"/>
      </w:trPr>
      <w:tc>
        <w:tcPr>
          <w:tcW w:w="1115" w:type="dxa"/>
          <w:vMerge w:val="restart"/>
          <w:vAlign w:val="center"/>
        </w:tcPr>
        <w:p w:rsidR="009E1116" w:rsidRDefault="008A3B46" w:rsidP="009C3198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571500" cy="504825"/>
                <wp:effectExtent l="0" t="0" r="0" b="9525"/>
                <wp:docPr id="2" name="Picture 2" descr="FairlightUS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irlightUS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" w:type="dxa"/>
          <w:vAlign w:val="center"/>
        </w:tcPr>
        <w:p w:rsidR="009E1116" w:rsidRPr="009E1116" w:rsidRDefault="009E1116" w:rsidP="009E1116">
          <w:pPr>
            <w:pStyle w:val="Footer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7200" w:type="dxa"/>
          <w:vMerge w:val="restart"/>
          <w:tcBorders>
            <w:left w:val="nil"/>
          </w:tcBorders>
          <w:vAlign w:val="center"/>
        </w:tcPr>
        <w:p w:rsidR="009E1116" w:rsidRDefault="009E1116" w:rsidP="009C3198">
          <w:pPr>
            <w:pStyle w:val="Footer"/>
            <w:jc w:val="center"/>
            <w:rPr>
              <w:rFonts w:ascii="Tahoma" w:hAnsi="Tahoma" w:cs="Tahoma"/>
            </w:rPr>
          </w:pPr>
          <w:r w:rsidRPr="003D4AE8">
            <w:rPr>
              <w:rFonts w:ascii="Tahoma" w:hAnsi="Tahoma" w:cs="Tahoma"/>
              <w:b/>
            </w:rPr>
            <w:t>Fairlight US, Inc.,</w:t>
          </w:r>
          <w:r w:rsidR="0027790C">
            <w:rPr>
              <w:rFonts w:ascii="Tahoma" w:hAnsi="Tahoma" w:cs="Tahoma"/>
            </w:rPr>
            <w:t xml:space="preserve"> </w:t>
          </w:r>
          <w:smartTag w:uri="urn:schemas-microsoft-com:office:smarttags" w:element="address">
            <w:smartTag w:uri="urn:schemas-microsoft-com:office:smarttags" w:element="Street">
              <w:r w:rsidR="0027790C">
                <w:rPr>
                  <w:rFonts w:ascii="Tahoma" w:hAnsi="Tahoma" w:cs="Tahoma"/>
                </w:rPr>
                <w:t>PO Box 112</w:t>
              </w:r>
            </w:smartTag>
            <w:r w:rsidR="0027790C">
              <w:rPr>
                <w:rFonts w:ascii="Tahoma" w:hAnsi="Tahoma" w:cs="Tahoma"/>
              </w:rPr>
              <w:t xml:space="preserve">, </w:t>
            </w:r>
            <w:smartTag w:uri="urn:schemas-microsoft-com:office:smarttags" w:element="City">
              <w:r w:rsidR="0027790C">
                <w:rPr>
                  <w:rFonts w:ascii="Tahoma" w:hAnsi="Tahoma" w:cs="Tahoma"/>
                </w:rPr>
                <w:t>West Milford</w:t>
              </w:r>
            </w:smartTag>
            <w:r w:rsidR="0027790C">
              <w:rPr>
                <w:rFonts w:ascii="Tahoma" w:hAnsi="Tahoma" w:cs="Tahoma"/>
              </w:rPr>
              <w:t xml:space="preserve">, </w:t>
            </w:r>
            <w:smartTag w:uri="urn:schemas-microsoft-com:office:smarttags" w:element="State">
              <w:r w:rsidR="0027790C">
                <w:rPr>
                  <w:rFonts w:ascii="Tahoma" w:hAnsi="Tahoma" w:cs="Tahoma"/>
                </w:rPr>
                <w:t>NJ</w:t>
              </w:r>
            </w:smartTag>
            <w:r w:rsidR="0027790C">
              <w:rPr>
                <w:rFonts w:ascii="Tahoma" w:hAnsi="Tahoma" w:cs="Tahoma"/>
              </w:rPr>
              <w:t xml:space="preserve"> </w:t>
            </w:r>
            <w:smartTag w:uri="urn:schemas-microsoft-com:office:smarttags" w:element="PostalCode">
              <w:r w:rsidR="0027790C">
                <w:rPr>
                  <w:rFonts w:ascii="Tahoma" w:hAnsi="Tahoma" w:cs="Tahoma"/>
                </w:rPr>
                <w:t>0748</w:t>
              </w:r>
              <w:r w:rsidRPr="00B34A2B">
                <w:rPr>
                  <w:rFonts w:ascii="Tahoma" w:hAnsi="Tahoma" w:cs="Tahoma"/>
                </w:rPr>
                <w:t>0</w:t>
              </w:r>
            </w:smartTag>
            <w:r w:rsidRPr="00B34A2B">
              <w:rPr>
                <w:rFonts w:ascii="Tahoma" w:hAnsi="Tahoma" w:cs="Tahoma"/>
              </w:rPr>
              <w:t xml:space="preserve">, </w:t>
            </w:r>
            <w:smartTag w:uri="urn:schemas-microsoft-com:office:smarttags" w:element="country-region">
              <w:r w:rsidRPr="00B34A2B">
                <w:rPr>
                  <w:rFonts w:ascii="Tahoma" w:hAnsi="Tahoma" w:cs="Tahoma"/>
                </w:rPr>
                <w:t>U</w:t>
              </w:r>
              <w:r w:rsidR="00DE6344">
                <w:rPr>
                  <w:rFonts w:ascii="Tahoma" w:hAnsi="Tahoma" w:cs="Tahoma"/>
                </w:rPr>
                <w:t>.</w:t>
              </w:r>
              <w:r w:rsidRPr="00B34A2B">
                <w:rPr>
                  <w:rFonts w:ascii="Tahoma" w:hAnsi="Tahoma" w:cs="Tahoma"/>
                </w:rPr>
                <w:t>S</w:t>
              </w:r>
              <w:r w:rsidR="00DE6344">
                <w:rPr>
                  <w:rFonts w:ascii="Tahoma" w:hAnsi="Tahoma" w:cs="Tahoma"/>
                </w:rPr>
                <w:t>.</w:t>
              </w:r>
              <w:r w:rsidRPr="00B34A2B">
                <w:rPr>
                  <w:rFonts w:ascii="Tahoma" w:hAnsi="Tahoma" w:cs="Tahoma"/>
                </w:rPr>
                <w:t>A</w:t>
              </w:r>
              <w:r w:rsidR="00DE6344">
                <w:rPr>
                  <w:rFonts w:ascii="Tahoma" w:hAnsi="Tahoma" w:cs="Tahoma"/>
                </w:rPr>
                <w:t>.</w:t>
              </w:r>
            </w:smartTag>
          </w:smartTag>
        </w:p>
        <w:p w:rsidR="009E1116" w:rsidRPr="00967D75" w:rsidRDefault="0027790C" w:rsidP="009C3198">
          <w:pPr>
            <w:pStyle w:val="Footer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Tel:(310</w:t>
          </w:r>
          <w:r w:rsidR="009E1116">
            <w:rPr>
              <w:rFonts w:ascii="Tahoma" w:hAnsi="Tahoma" w:cs="Tahoma"/>
            </w:rPr>
            <w:t>)</w:t>
          </w:r>
          <w:r w:rsidR="00DE6344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600-8584 Fax:(626</w:t>
          </w:r>
          <w:r w:rsidR="009E1116">
            <w:rPr>
              <w:rFonts w:ascii="Tahoma" w:hAnsi="Tahoma" w:cs="Tahoma"/>
            </w:rPr>
            <w:t>)</w:t>
          </w:r>
          <w:r w:rsidR="00DE6344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628-3686</w:t>
          </w:r>
        </w:p>
      </w:tc>
    </w:tr>
    <w:tr w:rsidR="009E1116" w:rsidTr="009E1116">
      <w:trPr>
        <w:trHeight w:val="397"/>
      </w:trPr>
      <w:tc>
        <w:tcPr>
          <w:tcW w:w="1115" w:type="dxa"/>
          <w:vMerge/>
          <w:vAlign w:val="center"/>
        </w:tcPr>
        <w:p w:rsidR="009E1116" w:rsidRDefault="009E1116" w:rsidP="009C3198">
          <w:pPr>
            <w:pStyle w:val="Footer"/>
            <w:jc w:val="center"/>
          </w:pPr>
        </w:p>
      </w:tc>
      <w:tc>
        <w:tcPr>
          <w:tcW w:w="541" w:type="dxa"/>
          <w:vAlign w:val="center"/>
        </w:tcPr>
        <w:p w:rsidR="009E1116" w:rsidRPr="009E1116" w:rsidRDefault="009E1116" w:rsidP="009E1116">
          <w:pPr>
            <w:pStyle w:val="Footer"/>
            <w:rPr>
              <w:rStyle w:val="PageNumber"/>
              <w:rFonts w:ascii="Tahoma" w:hAnsi="Tahoma" w:cs="Tahoma"/>
              <w:sz w:val="28"/>
              <w:szCs w:val="28"/>
            </w:rPr>
          </w:pPr>
        </w:p>
      </w:tc>
      <w:tc>
        <w:tcPr>
          <w:tcW w:w="7200" w:type="dxa"/>
          <w:vMerge/>
          <w:tcBorders>
            <w:left w:val="nil"/>
          </w:tcBorders>
          <w:vAlign w:val="center"/>
        </w:tcPr>
        <w:p w:rsidR="009E1116" w:rsidRPr="003D4AE8" w:rsidRDefault="009E1116" w:rsidP="009C3198">
          <w:pPr>
            <w:pStyle w:val="Footer"/>
            <w:jc w:val="center"/>
            <w:rPr>
              <w:rFonts w:ascii="Tahoma" w:hAnsi="Tahoma" w:cs="Tahoma"/>
              <w:b/>
            </w:rPr>
          </w:pPr>
        </w:p>
      </w:tc>
    </w:tr>
  </w:tbl>
  <w:p w:rsidR="009E1116" w:rsidRPr="00967D75" w:rsidRDefault="009E1116" w:rsidP="00967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52" w:rsidRDefault="00F17552" w:rsidP="00B34A2B">
      <w:pPr>
        <w:pStyle w:val="Header"/>
      </w:pPr>
      <w:r>
        <w:separator/>
      </w:r>
    </w:p>
  </w:footnote>
  <w:footnote w:type="continuationSeparator" w:id="0">
    <w:p w:rsidR="00F17552" w:rsidRDefault="00F17552" w:rsidP="00B34A2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52"/>
      <w:gridCol w:w="2952"/>
      <w:gridCol w:w="2952"/>
    </w:tblGrid>
    <w:tr w:rsidR="009E1116" w:rsidTr="00B34A2B">
      <w:tc>
        <w:tcPr>
          <w:tcW w:w="2952" w:type="dxa"/>
        </w:tcPr>
        <w:p w:rsidR="009E1116" w:rsidRDefault="009E1116">
          <w:pPr>
            <w:pStyle w:val="Header"/>
          </w:pPr>
        </w:p>
      </w:tc>
      <w:tc>
        <w:tcPr>
          <w:tcW w:w="2952" w:type="dxa"/>
        </w:tcPr>
        <w:p w:rsidR="009E1116" w:rsidRDefault="008A3B46" w:rsidP="00B34A2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609725" cy="1447800"/>
                <wp:effectExtent l="0" t="0" r="9525" b="0"/>
                <wp:docPr id="1" name="Picture 1" descr="FairlightUS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irlightUS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</w:tcPr>
        <w:p w:rsidR="009E1116" w:rsidRDefault="009E1116" w:rsidP="00B34A2B">
          <w:pPr>
            <w:pStyle w:val="Header"/>
            <w:jc w:val="right"/>
          </w:pPr>
        </w:p>
      </w:tc>
    </w:tr>
  </w:tbl>
  <w:p w:rsidR="009E1116" w:rsidRDefault="009E11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752C"/>
    <w:multiLevelType w:val="multilevel"/>
    <w:tmpl w:val="D7E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254A8"/>
    <w:multiLevelType w:val="multilevel"/>
    <w:tmpl w:val="0CD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D5A51"/>
    <w:multiLevelType w:val="hybridMultilevel"/>
    <w:tmpl w:val="4852F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186967"/>
    <w:multiLevelType w:val="multilevel"/>
    <w:tmpl w:val="B13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D1"/>
    <w:rsid w:val="00195694"/>
    <w:rsid w:val="001D1A15"/>
    <w:rsid w:val="0027790C"/>
    <w:rsid w:val="00285F2F"/>
    <w:rsid w:val="00396AB0"/>
    <w:rsid w:val="003A39BA"/>
    <w:rsid w:val="003D4AE8"/>
    <w:rsid w:val="004948D1"/>
    <w:rsid w:val="00546F17"/>
    <w:rsid w:val="006F1AED"/>
    <w:rsid w:val="007725F6"/>
    <w:rsid w:val="0080269A"/>
    <w:rsid w:val="008A3B46"/>
    <w:rsid w:val="008E3723"/>
    <w:rsid w:val="00967D75"/>
    <w:rsid w:val="009C3198"/>
    <w:rsid w:val="009D5144"/>
    <w:rsid w:val="009E1116"/>
    <w:rsid w:val="00A07A84"/>
    <w:rsid w:val="00AE5C58"/>
    <w:rsid w:val="00B34A2B"/>
    <w:rsid w:val="00BF4ECC"/>
    <w:rsid w:val="00D30FFE"/>
    <w:rsid w:val="00D523D6"/>
    <w:rsid w:val="00D77F0B"/>
    <w:rsid w:val="00DE6344"/>
    <w:rsid w:val="00F17552"/>
    <w:rsid w:val="00F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1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4A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4A2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4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E1116"/>
  </w:style>
  <w:style w:type="paragraph" w:styleId="BalloonText">
    <w:name w:val="Balloon Text"/>
    <w:basedOn w:val="Normal"/>
    <w:link w:val="BalloonTextChar"/>
    <w:rsid w:val="0077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5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1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4A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4A2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4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E1116"/>
  </w:style>
  <w:style w:type="paragraph" w:styleId="BalloonText">
    <w:name w:val="Balloon Text"/>
    <w:basedOn w:val="Normal"/>
    <w:link w:val="BalloonTextChar"/>
    <w:rsid w:val="0077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5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uisiness\WWW\FairlightUS\Downloads\CC-1\TechNotes\Source\FUS-TechNote-0000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FUS-TechNote-0000-Template.dotx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FairlightUS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cp:lastPrinted>2011-02-05T20:14:00Z</cp:lastPrinted>
  <dcterms:created xsi:type="dcterms:W3CDTF">2011-02-05T20:21:00Z</dcterms:created>
  <dcterms:modified xsi:type="dcterms:W3CDTF">2011-02-05T20:25:00Z</dcterms:modified>
</cp:coreProperties>
</file>